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566" w:rsidRDefault="00EF73D8" w:rsidP="00EF73D8">
      <w:pPr>
        <w:spacing w:after="0"/>
        <w:rPr>
          <w:lang w:val="en-US"/>
        </w:rPr>
      </w:pPr>
      <w:r>
        <w:rPr>
          <w:noProof/>
          <w:lang w:eastAsia="bg-BG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-266700</wp:posOffset>
            </wp:positionV>
            <wp:extent cx="2219325" cy="904875"/>
            <wp:effectExtent l="0" t="0" r="9525" b="0"/>
            <wp:wrapNone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artan-logo_300x33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73D8" w:rsidRDefault="00EF73D8" w:rsidP="00EF73D8">
      <w:pPr>
        <w:spacing w:after="0"/>
        <w:rPr>
          <w:lang w:val="en-US"/>
        </w:rPr>
      </w:pPr>
    </w:p>
    <w:p w:rsidR="00EF73D8" w:rsidRDefault="00EF73D8" w:rsidP="00EF73D8">
      <w:pPr>
        <w:spacing w:after="0"/>
        <w:rPr>
          <w:lang w:val="en-US"/>
        </w:rPr>
      </w:pPr>
    </w:p>
    <w:p w:rsidR="00EF73D8" w:rsidRDefault="004E2845" w:rsidP="00EF73D8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КОМПЛЕКТ ПРОТЕКТОРИ</w:t>
      </w:r>
    </w:p>
    <w:p w:rsidR="00EF73D8" w:rsidRDefault="00EF73D8" w:rsidP="00EF73D8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>ПРОТЕКТОРИ</w:t>
      </w:r>
    </w:p>
    <w:p w:rsidR="00EF73D8" w:rsidRDefault="00EF73D8" w:rsidP="00EF73D8">
      <w:pPr>
        <w:spacing w:after="0"/>
        <w:rPr>
          <w:b/>
          <w:sz w:val="14"/>
          <w:szCs w:val="14"/>
        </w:rPr>
      </w:pPr>
      <w:r w:rsidRPr="00581BB3">
        <w:rPr>
          <w:b/>
          <w:sz w:val="14"/>
          <w:szCs w:val="14"/>
        </w:rPr>
        <w:t>(Моля, прочетете приложените инструкции преди употреба и ги запазете за бъдещи справки.)</w:t>
      </w:r>
    </w:p>
    <w:p w:rsidR="00581BB3" w:rsidRDefault="00581BB3" w:rsidP="00581BB3">
      <w:pPr>
        <w:spacing w:after="0"/>
        <w:rPr>
          <w:b/>
          <w:sz w:val="14"/>
          <w:szCs w:val="14"/>
        </w:rPr>
      </w:pPr>
      <w:r w:rsidRPr="00581BB3">
        <w:rPr>
          <w:b/>
          <w:sz w:val="14"/>
          <w:szCs w:val="14"/>
        </w:rPr>
        <w:t>Тази защитна екипировка от първа категория ви предпа</w:t>
      </w:r>
      <w:r>
        <w:rPr>
          <w:b/>
          <w:sz w:val="14"/>
          <w:szCs w:val="14"/>
        </w:rPr>
        <w:t>зва от незначителни наранявания, като</w:t>
      </w:r>
      <w:r w:rsidRPr="00581BB3">
        <w:rPr>
          <w:b/>
          <w:sz w:val="14"/>
          <w:szCs w:val="14"/>
        </w:rPr>
        <w:t xml:space="preserve"> </w:t>
      </w:r>
      <w:r>
        <w:rPr>
          <w:b/>
          <w:sz w:val="14"/>
          <w:szCs w:val="14"/>
        </w:rPr>
        <w:t>физически или механични агресии и</w:t>
      </w:r>
      <w:r w:rsidRPr="00581BB3">
        <w:rPr>
          <w:b/>
          <w:sz w:val="14"/>
          <w:szCs w:val="14"/>
        </w:rPr>
        <w:t xml:space="preserve"> свръхчувствителност, които не засягат </w:t>
      </w:r>
      <w:r>
        <w:rPr>
          <w:b/>
          <w:sz w:val="14"/>
          <w:szCs w:val="14"/>
        </w:rPr>
        <w:t xml:space="preserve">основни </w:t>
      </w:r>
      <w:r w:rsidRPr="00581BB3">
        <w:rPr>
          <w:b/>
          <w:sz w:val="14"/>
          <w:szCs w:val="14"/>
        </w:rPr>
        <w:t>части от тялото и които не могат да предизвикат н</w:t>
      </w:r>
      <w:r>
        <w:rPr>
          <w:b/>
          <w:sz w:val="14"/>
          <w:szCs w:val="14"/>
        </w:rPr>
        <w:t>еобратими наранявания. Н</w:t>
      </w:r>
      <w:r w:rsidRPr="00581BB3">
        <w:rPr>
          <w:b/>
          <w:sz w:val="14"/>
          <w:szCs w:val="14"/>
        </w:rPr>
        <w:t xml:space="preserve">икога не </w:t>
      </w:r>
      <w:r>
        <w:rPr>
          <w:b/>
          <w:sz w:val="14"/>
          <w:szCs w:val="14"/>
        </w:rPr>
        <w:t xml:space="preserve">трябва да </w:t>
      </w:r>
      <w:r w:rsidRPr="00581BB3">
        <w:rPr>
          <w:b/>
          <w:sz w:val="14"/>
          <w:szCs w:val="14"/>
        </w:rPr>
        <w:t xml:space="preserve">забравяте да носите предпазна екипировка </w:t>
      </w:r>
      <w:r>
        <w:rPr>
          <w:b/>
          <w:sz w:val="14"/>
          <w:szCs w:val="14"/>
        </w:rPr>
        <w:t>по врене на каране</w:t>
      </w:r>
      <w:r w:rsidRPr="00581BB3">
        <w:rPr>
          <w:b/>
          <w:sz w:val="14"/>
          <w:szCs w:val="14"/>
        </w:rPr>
        <w:t xml:space="preserve"> и винаги </w:t>
      </w:r>
      <w:r>
        <w:rPr>
          <w:b/>
          <w:sz w:val="14"/>
          <w:szCs w:val="14"/>
        </w:rPr>
        <w:t>карайте отговорно</w:t>
      </w:r>
      <w:r w:rsidRPr="00581BB3">
        <w:rPr>
          <w:b/>
          <w:sz w:val="14"/>
          <w:szCs w:val="14"/>
        </w:rPr>
        <w:t>, тъй като дори най-добрата предпазна екипировка не може да ви защити напълно.</w:t>
      </w:r>
    </w:p>
    <w:p w:rsidR="00581BB3" w:rsidRPr="00581BB3" w:rsidRDefault="00581BB3" w:rsidP="00581BB3">
      <w:pPr>
        <w:spacing w:after="0"/>
        <w:rPr>
          <w:b/>
          <w:sz w:val="14"/>
          <w:szCs w:val="14"/>
        </w:rPr>
      </w:pPr>
    </w:p>
    <w:p w:rsidR="00581BB3" w:rsidRPr="00581BB3" w:rsidRDefault="00581BB3" w:rsidP="00581BB3">
      <w:pPr>
        <w:spacing w:after="0"/>
        <w:rPr>
          <w:b/>
          <w:sz w:val="14"/>
          <w:szCs w:val="14"/>
        </w:rPr>
      </w:pPr>
      <w:r w:rsidRPr="00581BB3">
        <w:rPr>
          <w:b/>
          <w:sz w:val="14"/>
          <w:szCs w:val="14"/>
        </w:rPr>
        <w:t>Оборудването за защита се отличава в две различни категории на ефективност;</w:t>
      </w:r>
    </w:p>
    <w:p w:rsidR="00581BB3" w:rsidRPr="00581BB3" w:rsidRDefault="00581BB3" w:rsidP="00581BB3">
      <w:pPr>
        <w:spacing w:after="0"/>
        <w:rPr>
          <w:b/>
          <w:sz w:val="14"/>
          <w:szCs w:val="14"/>
        </w:rPr>
      </w:pPr>
      <w:r w:rsidRPr="00581BB3">
        <w:rPr>
          <w:b/>
          <w:sz w:val="14"/>
          <w:szCs w:val="14"/>
        </w:rPr>
        <w:t xml:space="preserve">1. </w:t>
      </w:r>
      <w:r>
        <w:rPr>
          <w:b/>
          <w:sz w:val="14"/>
          <w:szCs w:val="14"/>
        </w:rPr>
        <w:t>Протектори</w:t>
      </w:r>
      <w:r w:rsidR="007F74C5">
        <w:rPr>
          <w:b/>
          <w:sz w:val="14"/>
          <w:szCs w:val="14"/>
        </w:rPr>
        <w:t xml:space="preserve"> за фитнес</w:t>
      </w:r>
      <w:r w:rsidRPr="00581BB3">
        <w:rPr>
          <w:b/>
          <w:sz w:val="14"/>
          <w:szCs w:val="14"/>
        </w:rPr>
        <w:t xml:space="preserve">, отдих или </w:t>
      </w:r>
      <w:r w:rsidR="007E6355">
        <w:rPr>
          <w:b/>
          <w:sz w:val="14"/>
          <w:szCs w:val="14"/>
        </w:rPr>
        <w:t>каране</w:t>
      </w:r>
      <w:r w:rsidRPr="00581BB3">
        <w:rPr>
          <w:b/>
          <w:sz w:val="14"/>
          <w:szCs w:val="14"/>
        </w:rPr>
        <w:t xml:space="preserve"> на кънки (нормално спортуване).</w:t>
      </w:r>
    </w:p>
    <w:p w:rsidR="00581BB3" w:rsidRDefault="00581BB3" w:rsidP="00581BB3">
      <w:pPr>
        <w:spacing w:after="0"/>
        <w:rPr>
          <w:b/>
          <w:sz w:val="14"/>
          <w:szCs w:val="14"/>
        </w:rPr>
      </w:pPr>
      <w:r w:rsidRPr="00581BB3">
        <w:rPr>
          <w:b/>
          <w:sz w:val="14"/>
          <w:szCs w:val="14"/>
        </w:rPr>
        <w:t>2. Про</w:t>
      </w:r>
      <w:r w:rsidR="007F74C5">
        <w:rPr>
          <w:b/>
          <w:sz w:val="14"/>
          <w:szCs w:val="14"/>
        </w:rPr>
        <w:t>тектори и</w:t>
      </w:r>
      <w:r w:rsidRPr="00581BB3">
        <w:rPr>
          <w:b/>
          <w:sz w:val="14"/>
          <w:szCs w:val="14"/>
        </w:rPr>
        <w:t xml:space="preserve"> екипировка</w:t>
      </w:r>
      <w:r w:rsidR="007F74C5">
        <w:rPr>
          <w:b/>
          <w:sz w:val="14"/>
          <w:szCs w:val="14"/>
        </w:rPr>
        <w:t xml:space="preserve"> за</w:t>
      </w:r>
      <w:r w:rsidRPr="00581BB3">
        <w:rPr>
          <w:b/>
          <w:sz w:val="14"/>
          <w:szCs w:val="14"/>
        </w:rPr>
        <w:t xml:space="preserve"> трикове, каскадьорски или агресивни кънки (</w:t>
      </w:r>
      <w:proofErr w:type="spellStart"/>
      <w:r w:rsidRPr="00581BB3">
        <w:rPr>
          <w:b/>
          <w:sz w:val="14"/>
          <w:szCs w:val="14"/>
        </w:rPr>
        <w:t>акробатично</w:t>
      </w:r>
      <w:proofErr w:type="spellEnd"/>
      <w:r w:rsidRPr="00581BB3">
        <w:rPr>
          <w:b/>
          <w:sz w:val="14"/>
          <w:szCs w:val="14"/>
        </w:rPr>
        <w:t xml:space="preserve"> </w:t>
      </w:r>
      <w:r w:rsidR="002651E6">
        <w:rPr>
          <w:b/>
          <w:sz w:val="14"/>
          <w:szCs w:val="14"/>
        </w:rPr>
        <w:t>каране</w:t>
      </w:r>
      <w:r w:rsidRPr="00581BB3">
        <w:rPr>
          <w:b/>
          <w:sz w:val="14"/>
          <w:szCs w:val="14"/>
        </w:rPr>
        <w:t>).</w:t>
      </w:r>
    </w:p>
    <w:p w:rsidR="00532981" w:rsidRPr="00581BB3" w:rsidRDefault="00532981" w:rsidP="00581BB3">
      <w:pPr>
        <w:spacing w:after="0"/>
        <w:rPr>
          <w:b/>
          <w:sz w:val="14"/>
          <w:szCs w:val="14"/>
        </w:rPr>
      </w:pPr>
    </w:p>
    <w:p w:rsidR="002651E6" w:rsidRDefault="002651E6" w:rsidP="00532981">
      <w:pPr>
        <w:spacing w:after="0"/>
        <w:rPr>
          <w:b/>
          <w:sz w:val="14"/>
          <w:szCs w:val="14"/>
        </w:rPr>
      </w:pPr>
      <w:r w:rsidRPr="002651E6">
        <w:rPr>
          <w:b/>
          <w:sz w:val="14"/>
          <w:szCs w:val="14"/>
        </w:rPr>
        <w:t xml:space="preserve">Защитната екипировка </w:t>
      </w:r>
      <w:r>
        <w:rPr>
          <w:b/>
          <w:sz w:val="14"/>
          <w:szCs w:val="14"/>
        </w:rPr>
        <w:t>в</w:t>
      </w:r>
      <w:r w:rsidRPr="002651E6">
        <w:rPr>
          <w:b/>
          <w:sz w:val="14"/>
          <w:szCs w:val="14"/>
        </w:rPr>
        <w:t xml:space="preserve"> тази опаковка е</w:t>
      </w:r>
      <w:r>
        <w:rPr>
          <w:b/>
          <w:sz w:val="14"/>
          <w:szCs w:val="14"/>
        </w:rPr>
        <w:t xml:space="preserve"> класифициран като категория 1.</w:t>
      </w:r>
      <w:r w:rsidRPr="002651E6">
        <w:rPr>
          <w:b/>
          <w:sz w:val="14"/>
          <w:szCs w:val="14"/>
        </w:rPr>
        <w:t xml:space="preserve"> </w:t>
      </w:r>
    </w:p>
    <w:p w:rsidR="00CC2F08" w:rsidRDefault="00C52053" w:rsidP="00C52053">
      <w:pPr>
        <w:spacing w:after="0"/>
        <w:rPr>
          <w:b/>
          <w:sz w:val="14"/>
          <w:szCs w:val="14"/>
        </w:rPr>
      </w:pPr>
      <w:r w:rsidRPr="00C52053">
        <w:rPr>
          <w:b/>
          <w:sz w:val="14"/>
          <w:szCs w:val="14"/>
        </w:rPr>
        <w:t>•</w:t>
      </w:r>
      <w:r>
        <w:rPr>
          <w:b/>
          <w:sz w:val="14"/>
          <w:szCs w:val="14"/>
        </w:rPr>
        <w:t>Тези протектори са предназначени за употреба със скейтборди, ролери и ролкови кънки.</w:t>
      </w:r>
    </w:p>
    <w:p w:rsidR="00C52053" w:rsidRDefault="00C52053" w:rsidP="00C52053">
      <w:pPr>
        <w:spacing w:after="0"/>
        <w:rPr>
          <w:b/>
          <w:sz w:val="14"/>
          <w:szCs w:val="14"/>
        </w:rPr>
      </w:pPr>
      <w:r w:rsidRPr="00C52053">
        <w:rPr>
          <w:b/>
          <w:sz w:val="14"/>
          <w:szCs w:val="14"/>
        </w:rPr>
        <w:t>•</w:t>
      </w:r>
      <w:r>
        <w:rPr>
          <w:b/>
          <w:sz w:val="14"/>
          <w:szCs w:val="14"/>
        </w:rPr>
        <w:t xml:space="preserve">Тези протектори не са предназначени да осигурят защита при сериозни инциденти и при движение със скорост по-голяма от 13км/ч и предлагат само ограничена защита </w:t>
      </w:r>
      <w:r w:rsidR="00470068">
        <w:rPr>
          <w:b/>
          <w:sz w:val="14"/>
          <w:szCs w:val="14"/>
        </w:rPr>
        <w:t>при удар с твърди повърхности. Не могат да защитят потребителя при  удар с движещи се превозни средства.</w:t>
      </w:r>
    </w:p>
    <w:p w:rsidR="00470068" w:rsidRDefault="00470068" w:rsidP="00C52053">
      <w:pPr>
        <w:spacing w:after="0"/>
        <w:rPr>
          <w:b/>
          <w:sz w:val="14"/>
          <w:szCs w:val="14"/>
        </w:rPr>
      </w:pPr>
      <w:r w:rsidRPr="00470068">
        <w:rPr>
          <w:b/>
          <w:sz w:val="14"/>
          <w:szCs w:val="14"/>
        </w:rPr>
        <w:t>•</w:t>
      </w:r>
      <w:r>
        <w:rPr>
          <w:b/>
          <w:sz w:val="14"/>
          <w:szCs w:val="14"/>
        </w:rPr>
        <w:t xml:space="preserve">Тези протектори не са подходящи за употреба с колела, мотори и мотопеди. Не са подходящи за </w:t>
      </w:r>
      <w:proofErr w:type="spellStart"/>
      <w:r>
        <w:rPr>
          <w:b/>
          <w:sz w:val="14"/>
          <w:szCs w:val="14"/>
        </w:rPr>
        <w:t>акробатични</w:t>
      </w:r>
      <w:proofErr w:type="spellEnd"/>
      <w:r>
        <w:rPr>
          <w:b/>
          <w:sz w:val="14"/>
          <w:szCs w:val="14"/>
        </w:rPr>
        <w:t xml:space="preserve"> и високоскоростни спортове.</w:t>
      </w:r>
    </w:p>
    <w:p w:rsidR="00532981" w:rsidRDefault="00532981" w:rsidP="00C52053">
      <w:pPr>
        <w:spacing w:after="0"/>
        <w:rPr>
          <w:b/>
          <w:sz w:val="14"/>
          <w:szCs w:val="14"/>
        </w:rPr>
      </w:pPr>
    </w:p>
    <w:p w:rsidR="00993E35" w:rsidRPr="00993E35" w:rsidRDefault="00993E35" w:rsidP="00993E35">
      <w:pPr>
        <w:spacing w:after="0"/>
        <w:rPr>
          <w:b/>
          <w:sz w:val="16"/>
          <w:szCs w:val="16"/>
        </w:rPr>
      </w:pPr>
      <w:r w:rsidRPr="00993E35">
        <w:rPr>
          <w:b/>
          <w:sz w:val="16"/>
          <w:szCs w:val="16"/>
        </w:rPr>
        <w:t>ПОДДРЪЖКА</w:t>
      </w:r>
    </w:p>
    <w:p w:rsidR="00470068" w:rsidRPr="00BF324F" w:rsidRDefault="00993E35" w:rsidP="00993E35">
      <w:pPr>
        <w:spacing w:after="0"/>
        <w:rPr>
          <w:b/>
          <w:sz w:val="14"/>
          <w:szCs w:val="14"/>
          <w:lang w:val="en-US"/>
        </w:rPr>
      </w:pPr>
      <w:r w:rsidRPr="00993E35">
        <w:rPr>
          <w:b/>
          <w:sz w:val="14"/>
          <w:szCs w:val="14"/>
        </w:rPr>
        <w:t xml:space="preserve">Преди всяка употреба проверете дали протекторите са повредени. Предпазните средства трябва да се изхвърлят и да се сменят </w:t>
      </w:r>
      <w:r w:rsidR="00BF324F">
        <w:rPr>
          <w:b/>
          <w:sz w:val="14"/>
          <w:szCs w:val="14"/>
        </w:rPr>
        <w:t>ако</w:t>
      </w:r>
      <w:r w:rsidRPr="00993E35">
        <w:rPr>
          <w:b/>
          <w:sz w:val="14"/>
          <w:szCs w:val="14"/>
        </w:rPr>
        <w:t>:</w:t>
      </w:r>
    </w:p>
    <w:p w:rsidR="00993E35" w:rsidRDefault="00BF324F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-</w:t>
      </w:r>
      <w:r w:rsidRPr="00BF324F">
        <w:rPr>
          <w:b/>
          <w:sz w:val="14"/>
          <w:szCs w:val="14"/>
        </w:rPr>
        <w:t>Черупката показва подуване, напукване, дълбоки драскотини или</w:t>
      </w:r>
      <w:r>
        <w:rPr>
          <w:b/>
          <w:sz w:val="14"/>
          <w:szCs w:val="14"/>
        </w:rPr>
        <w:t xml:space="preserve"> обезцветяване;</w:t>
      </w:r>
    </w:p>
    <w:p w:rsidR="00BF324F" w:rsidRDefault="00BF324F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-ластиците са отпуснати;</w:t>
      </w:r>
    </w:p>
    <w:p w:rsidR="00BF324F" w:rsidRDefault="00BF324F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-</w:t>
      </w:r>
      <w:r w:rsidRPr="00BF324F">
        <w:rPr>
          <w:b/>
          <w:sz w:val="14"/>
          <w:szCs w:val="14"/>
        </w:rPr>
        <w:t xml:space="preserve"> подложката под корпуса е уплътнена или изпъкнала</w:t>
      </w:r>
      <w:r>
        <w:rPr>
          <w:b/>
          <w:sz w:val="14"/>
          <w:szCs w:val="14"/>
        </w:rPr>
        <w:t>;</w:t>
      </w:r>
    </w:p>
    <w:p w:rsidR="00BF324F" w:rsidRDefault="00BF324F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-каишките са прекалено разтегнати, скъсани или повредени;</w:t>
      </w:r>
    </w:p>
    <w:p w:rsidR="00BF324F" w:rsidRDefault="00BF324F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-ако протекторите не пасват или не покриват зоната за която са предназначени</w:t>
      </w:r>
    </w:p>
    <w:p w:rsidR="00BF324F" w:rsidRDefault="00BF324F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Не съхранявайте на директна слънчева светлина и пазете от източници на топлина.</w:t>
      </w:r>
    </w:p>
    <w:p w:rsidR="00BF324F" w:rsidRDefault="00BF324F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Почиствайте само с вода и влажна кърпа.</w:t>
      </w:r>
    </w:p>
    <w:p w:rsidR="00BF324F" w:rsidRDefault="00BF324F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Препоръчва се контрол на възрастен при поставяне.</w:t>
      </w:r>
    </w:p>
    <w:p w:rsidR="00BF324F" w:rsidRDefault="00BF324F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 xml:space="preserve">Моля имайте предвид, че всякакви промени </w:t>
      </w:r>
      <w:r w:rsidR="00E60C8B">
        <w:rPr>
          <w:b/>
          <w:sz w:val="14"/>
          <w:szCs w:val="14"/>
        </w:rPr>
        <w:t>по вида и елементите на пр</w:t>
      </w:r>
      <w:r w:rsidR="00D94011">
        <w:rPr>
          <w:b/>
          <w:sz w:val="14"/>
          <w:szCs w:val="14"/>
        </w:rPr>
        <w:t>отекторите могат да намалят защитните им свойства</w:t>
      </w:r>
      <w:r w:rsidR="00BE7120">
        <w:rPr>
          <w:b/>
          <w:sz w:val="14"/>
          <w:szCs w:val="14"/>
        </w:rPr>
        <w:t>.</w:t>
      </w:r>
    </w:p>
    <w:p w:rsidR="0015118A" w:rsidRDefault="0015118A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Моля имайте предвид, че всякакви промени в околната среда, като температура могат да повлияят на предпазните свойства на протекторите.</w:t>
      </w:r>
    </w:p>
    <w:p w:rsidR="0015118A" w:rsidRDefault="0015118A" w:rsidP="00BF324F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Никой протектор не осигуря</w:t>
      </w:r>
      <w:r w:rsidR="004E2845">
        <w:rPr>
          <w:b/>
          <w:sz w:val="14"/>
          <w:szCs w:val="14"/>
        </w:rPr>
        <w:t xml:space="preserve">ва пълна защита от нараняване. </w:t>
      </w:r>
    </w:p>
    <w:p w:rsidR="00532981" w:rsidRDefault="00532981" w:rsidP="00BF324F">
      <w:pPr>
        <w:spacing w:after="0"/>
        <w:rPr>
          <w:b/>
          <w:sz w:val="14"/>
          <w:szCs w:val="14"/>
        </w:rPr>
      </w:pPr>
    </w:p>
    <w:p w:rsidR="0015118A" w:rsidRPr="004E2845" w:rsidRDefault="001343CE" w:rsidP="00BF324F">
      <w:pPr>
        <w:spacing w:after="0"/>
        <w:rPr>
          <w:b/>
          <w:sz w:val="14"/>
          <w:szCs w:val="14"/>
          <w:u w:val="single"/>
        </w:rPr>
      </w:pPr>
      <w:r w:rsidRPr="004E2845">
        <w:rPr>
          <w:b/>
          <w:sz w:val="14"/>
          <w:szCs w:val="14"/>
          <w:u w:val="single"/>
        </w:rPr>
        <w:t>ПОСТАВЯНЕ</w:t>
      </w:r>
    </w:p>
    <w:p w:rsidR="001343CE" w:rsidRDefault="001343CE" w:rsidP="00BF324F">
      <w:pPr>
        <w:spacing w:after="0"/>
        <w:rPr>
          <w:b/>
          <w:sz w:val="14"/>
          <w:szCs w:val="14"/>
        </w:rPr>
      </w:pPr>
      <w:r w:rsidRPr="001343CE">
        <w:rPr>
          <w:b/>
          <w:sz w:val="14"/>
          <w:szCs w:val="14"/>
        </w:rPr>
        <w:t xml:space="preserve">Винаги носете </w:t>
      </w:r>
      <w:r w:rsidR="007E6355">
        <w:rPr>
          <w:b/>
          <w:sz w:val="14"/>
          <w:szCs w:val="14"/>
        </w:rPr>
        <w:t>протекторите</w:t>
      </w:r>
      <w:r w:rsidRPr="001343CE">
        <w:rPr>
          <w:b/>
          <w:sz w:val="14"/>
          <w:szCs w:val="14"/>
        </w:rPr>
        <w:t xml:space="preserve"> на правилната страна, </w:t>
      </w:r>
      <w:r>
        <w:rPr>
          <w:b/>
          <w:sz w:val="14"/>
          <w:szCs w:val="14"/>
        </w:rPr>
        <w:t xml:space="preserve">според маркировката  </w:t>
      </w:r>
      <w:r w:rsidR="007E6355">
        <w:rPr>
          <w:b/>
          <w:sz w:val="14"/>
          <w:szCs w:val="14"/>
        </w:rPr>
        <w:t xml:space="preserve">    </w:t>
      </w:r>
      <w:r>
        <w:rPr>
          <w:b/>
          <w:sz w:val="14"/>
          <w:szCs w:val="14"/>
        </w:rPr>
        <w:t xml:space="preserve">    </w:t>
      </w:r>
      <w:r w:rsidRPr="001343CE">
        <w:rPr>
          <w:b/>
          <w:sz w:val="14"/>
          <w:szCs w:val="14"/>
        </w:rPr>
        <w:t xml:space="preserve"> L (ляво) и R (дясно).</w:t>
      </w:r>
    </w:p>
    <w:p w:rsidR="001343CE" w:rsidRDefault="006D64D1" w:rsidP="006D64D1">
      <w:pPr>
        <w:spacing w:after="0"/>
        <w:rPr>
          <w:b/>
          <w:sz w:val="14"/>
          <w:szCs w:val="14"/>
        </w:rPr>
      </w:pPr>
      <w:r w:rsidRPr="006D64D1">
        <w:rPr>
          <w:b/>
          <w:sz w:val="14"/>
          <w:szCs w:val="14"/>
        </w:rPr>
        <w:t xml:space="preserve">Поставете подложките на лактите така, че точката </w:t>
      </w:r>
      <w:r>
        <w:rPr>
          <w:b/>
          <w:sz w:val="14"/>
          <w:szCs w:val="14"/>
        </w:rPr>
        <w:t>на</w:t>
      </w:r>
      <w:r w:rsidRPr="006D64D1">
        <w:rPr>
          <w:b/>
          <w:sz w:val="14"/>
          <w:szCs w:val="14"/>
        </w:rPr>
        <w:t xml:space="preserve"> лакътят да </w:t>
      </w:r>
      <w:r>
        <w:rPr>
          <w:b/>
          <w:sz w:val="14"/>
          <w:szCs w:val="14"/>
        </w:rPr>
        <w:t>е</w:t>
      </w:r>
      <w:r w:rsidRPr="006D64D1">
        <w:rPr>
          <w:b/>
          <w:sz w:val="14"/>
          <w:szCs w:val="14"/>
        </w:rPr>
        <w:t xml:space="preserve"> плътно прикрепен</w:t>
      </w:r>
      <w:r>
        <w:rPr>
          <w:b/>
          <w:sz w:val="14"/>
          <w:szCs w:val="14"/>
        </w:rPr>
        <w:t>а</w:t>
      </w:r>
      <w:r w:rsidRPr="006D64D1">
        <w:rPr>
          <w:b/>
          <w:sz w:val="14"/>
          <w:szCs w:val="14"/>
        </w:rPr>
        <w:t xml:space="preserve"> към центъра </w:t>
      </w:r>
      <w:r>
        <w:rPr>
          <w:b/>
          <w:sz w:val="14"/>
          <w:szCs w:val="14"/>
        </w:rPr>
        <w:t>на</w:t>
      </w:r>
      <w:r w:rsidRPr="006D64D1">
        <w:rPr>
          <w:b/>
          <w:sz w:val="14"/>
          <w:szCs w:val="14"/>
        </w:rPr>
        <w:t xml:space="preserve"> лакътната подложка.</w:t>
      </w:r>
      <w:r w:rsidRPr="006D64D1">
        <w:t xml:space="preserve"> </w:t>
      </w:r>
      <w:r>
        <w:rPr>
          <w:b/>
          <w:sz w:val="14"/>
          <w:szCs w:val="14"/>
        </w:rPr>
        <w:t>Уверете се, че коленните подложки</w:t>
      </w:r>
      <w:r w:rsidRPr="006D64D1">
        <w:rPr>
          <w:b/>
          <w:sz w:val="14"/>
          <w:szCs w:val="14"/>
        </w:rPr>
        <w:t xml:space="preserve"> са поставени симетрично върху коляното.</w:t>
      </w:r>
      <w:r>
        <w:rPr>
          <w:b/>
          <w:sz w:val="14"/>
          <w:szCs w:val="14"/>
        </w:rPr>
        <w:t xml:space="preserve"> </w:t>
      </w:r>
      <w:r w:rsidRPr="006D64D1">
        <w:rPr>
          <w:b/>
          <w:sz w:val="14"/>
          <w:szCs w:val="14"/>
        </w:rPr>
        <w:t>Подложката за к</w:t>
      </w:r>
      <w:r>
        <w:rPr>
          <w:b/>
          <w:sz w:val="14"/>
          <w:szCs w:val="14"/>
        </w:rPr>
        <w:t>итката трябва да бъде монтирана, т</w:t>
      </w:r>
      <w:r w:rsidRPr="006D64D1">
        <w:rPr>
          <w:b/>
          <w:sz w:val="14"/>
          <w:szCs w:val="14"/>
        </w:rPr>
        <w:t>ака че пластина</w:t>
      </w:r>
      <w:r>
        <w:rPr>
          <w:b/>
          <w:sz w:val="14"/>
          <w:szCs w:val="14"/>
        </w:rPr>
        <w:t>та</w:t>
      </w:r>
      <w:r w:rsidRPr="006D64D1">
        <w:rPr>
          <w:b/>
          <w:sz w:val="14"/>
          <w:szCs w:val="14"/>
        </w:rPr>
        <w:t xml:space="preserve"> да предпазва дланта и китката.</w:t>
      </w:r>
    </w:p>
    <w:p w:rsidR="006D64D1" w:rsidRDefault="006D64D1" w:rsidP="006D64D1">
      <w:pPr>
        <w:spacing w:after="0"/>
        <w:rPr>
          <w:b/>
          <w:sz w:val="14"/>
          <w:szCs w:val="14"/>
        </w:rPr>
      </w:pPr>
      <w:r w:rsidRPr="006D64D1">
        <w:rPr>
          <w:b/>
          <w:sz w:val="14"/>
          <w:szCs w:val="14"/>
        </w:rPr>
        <w:t xml:space="preserve">Уверете се, че ремъците са закрепени достатъчно </w:t>
      </w:r>
      <w:r>
        <w:rPr>
          <w:b/>
          <w:sz w:val="14"/>
          <w:szCs w:val="14"/>
        </w:rPr>
        <w:t>здраво</w:t>
      </w:r>
      <w:r w:rsidRPr="006D64D1">
        <w:rPr>
          <w:b/>
          <w:sz w:val="14"/>
          <w:szCs w:val="14"/>
        </w:rPr>
        <w:t>, за да предотвратите движението на подложките по време на употреба</w:t>
      </w:r>
      <w:r>
        <w:rPr>
          <w:b/>
          <w:sz w:val="14"/>
          <w:szCs w:val="14"/>
        </w:rPr>
        <w:t xml:space="preserve">. </w:t>
      </w:r>
      <w:r w:rsidRPr="006D64D1">
        <w:rPr>
          <w:b/>
          <w:sz w:val="14"/>
          <w:szCs w:val="14"/>
        </w:rPr>
        <w:t xml:space="preserve">Не трябва да бъде възможно да се преместват от частта или тялото, </w:t>
      </w:r>
      <w:r>
        <w:rPr>
          <w:b/>
          <w:sz w:val="14"/>
          <w:szCs w:val="14"/>
        </w:rPr>
        <w:t>което защитават. Ремъка трябва д</w:t>
      </w:r>
      <w:r w:rsidRPr="006D64D1">
        <w:rPr>
          <w:b/>
          <w:sz w:val="14"/>
          <w:szCs w:val="14"/>
        </w:rPr>
        <w:t>а се ​​</w:t>
      </w:r>
      <w:r>
        <w:rPr>
          <w:b/>
          <w:sz w:val="14"/>
          <w:szCs w:val="14"/>
        </w:rPr>
        <w:t>постави</w:t>
      </w:r>
      <w:r w:rsidRPr="006D64D1">
        <w:rPr>
          <w:b/>
          <w:sz w:val="14"/>
          <w:szCs w:val="14"/>
        </w:rPr>
        <w:t xml:space="preserve"> удобно и да не ограничават кръвния поток.</w:t>
      </w:r>
    </w:p>
    <w:p w:rsidR="00185FE8" w:rsidRDefault="00185FE8" w:rsidP="006D64D1">
      <w:pPr>
        <w:spacing w:after="0"/>
        <w:rPr>
          <w:b/>
          <w:sz w:val="14"/>
          <w:szCs w:val="14"/>
        </w:rPr>
      </w:pPr>
    </w:p>
    <w:p w:rsidR="00532981" w:rsidRDefault="00532981" w:rsidP="006D64D1">
      <w:pPr>
        <w:spacing w:after="0"/>
        <w:rPr>
          <w:b/>
          <w:sz w:val="14"/>
          <w:szCs w:val="14"/>
        </w:rPr>
      </w:pPr>
    </w:p>
    <w:p w:rsidR="00532981" w:rsidRDefault="00185FE8" w:rsidP="006D64D1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 xml:space="preserve">Този продукт е ЛПС и е изработен в съответствие с директива </w:t>
      </w:r>
    </w:p>
    <w:p w:rsidR="00185FE8" w:rsidRDefault="00185FE8" w:rsidP="006D64D1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  <w:lang w:val="en-US"/>
        </w:rPr>
        <w:t xml:space="preserve">I.S.EN14120:2003+A1:2007 </w:t>
      </w:r>
      <w:r>
        <w:rPr>
          <w:b/>
          <w:sz w:val="14"/>
          <w:szCs w:val="14"/>
        </w:rPr>
        <w:t>Категория 1</w:t>
      </w:r>
    </w:p>
    <w:p w:rsidR="00532981" w:rsidRDefault="00532981" w:rsidP="006D64D1">
      <w:pPr>
        <w:spacing w:after="0"/>
        <w:rPr>
          <w:b/>
          <w:sz w:val="14"/>
          <w:szCs w:val="14"/>
        </w:rPr>
      </w:pPr>
    </w:p>
    <w:p w:rsidR="00185FE8" w:rsidRDefault="00185FE8" w:rsidP="006D64D1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Произведено в Китай</w:t>
      </w:r>
    </w:p>
    <w:p w:rsidR="00185FE8" w:rsidRDefault="00185FE8" w:rsidP="006D64D1">
      <w:pPr>
        <w:spacing w:after="0"/>
        <w:rPr>
          <w:b/>
          <w:sz w:val="14"/>
          <w:szCs w:val="14"/>
          <w:lang w:val="en-US"/>
        </w:rPr>
      </w:pPr>
      <w:r>
        <w:rPr>
          <w:b/>
          <w:sz w:val="14"/>
          <w:szCs w:val="14"/>
        </w:rPr>
        <w:t xml:space="preserve">Производител </w:t>
      </w:r>
      <w:r>
        <w:rPr>
          <w:b/>
          <w:sz w:val="14"/>
          <w:szCs w:val="14"/>
          <w:lang w:val="en-US"/>
        </w:rPr>
        <w:t>SPARTAN</w:t>
      </w:r>
      <w:r w:rsidR="00FF3CD7">
        <w:rPr>
          <w:b/>
          <w:sz w:val="14"/>
          <w:szCs w:val="14"/>
          <w:lang w:val="en-US"/>
        </w:rPr>
        <w:t xml:space="preserve"> GMBH</w:t>
      </w:r>
    </w:p>
    <w:p w:rsidR="00185FE8" w:rsidRDefault="004E2845" w:rsidP="006D64D1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 xml:space="preserve">Ул. </w:t>
      </w:r>
      <w:r w:rsidR="00185FE8">
        <w:rPr>
          <w:b/>
          <w:sz w:val="14"/>
          <w:szCs w:val="14"/>
          <w:lang w:val="en-US"/>
        </w:rPr>
        <w:t xml:space="preserve">HERMANN </w:t>
      </w:r>
      <w:proofErr w:type="gramStart"/>
      <w:r w:rsidR="00185FE8">
        <w:rPr>
          <w:b/>
          <w:sz w:val="14"/>
          <w:szCs w:val="14"/>
          <w:lang w:val="en-US"/>
        </w:rPr>
        <w:t>GEBAUER</w:t>
      </w:r>
      <w:r>
        <w:rPr>
          <w:b/>
          <w:sz w:val="14"/>
          <w:szCs w:val="14"/>
          <w:lang w:val="en-US"/>
        </w:rPr>
        <w:t xml:space="preserve">  </w:t>
      </w:r>
      <w:r w:rsidR="00185FE8">
        <w:rPr>
          <w:b/>
          <w:sz w:val="14"/>
          <w:szCs w:val="14"/>
          <w:lang w:val="en-US"/>
        </w:rPr>
        <w:t>9</w:t>
      </w:r>
      <w:proofErr w:type="gramEnd"/>
      <w:r w:rsidR="00185FE8">
        <w:rPr>
          <w:b/>
          <w:sz w:val="14"/>
          <w:szCs w:val="14"/>
          <w:lang w:val="en-US"/>
        </w:rPr>
        <w:t xml:space="preserve">  </w:t>
      </w:r>
      <w:r>
        <w:rPr>
          <w:b/>
          <w:sz w:val="14"/>
          <w:szCs w:val="14"/>
        </w:rPr>
        <w:t xml:space="preserve">, </w:t>
      </w:r>
      <w:r w:rsidR="00185FE8">
        <w:rPr>
          <w:b/>
          <w:sz w:val="14"/>
          <w:szCs w:val="14"/>
          <w:lang w:val="en-US"/>
        </w:rPr>
        <w:t xml:space="preserve"> A-1220 </w:t>
      </w:r>
      <w:r>
        <w:rPr>
          <w:b/>
          <w:sz w:val="14"/>
          <w:szCs w:val="14"/>
        </w:rPr>
        <w:t>Виена,</w:t>
      </w:r>
      <w:r w:rsidR="00185FE8">
        <w:rPr>
          <w:b/>
          <w:sz w:val="14"/>
          <w:szCs w:val="14"/>
          <w:lang w:val="en-US"/>
        </w:rPr>
        <w:t xml:space="preserve">    </w:t>
      </w:r>
      <w:r>
        <w:rPr>
          <w:b/>
          <w:sz w:val="14"/>
          <w:szCs w:val="14"/>
        </w:rPr>
        <w:t>Австрия</w:t>
      </w:r>
    </w:p>
    <w:p w:rsidR="004E2845" w:rsidRDefault="006870F4" w:rsidP="006D64D1">
      <w:pPr>
        <w:spacing w:after="0"/>
        <w:rPr>
          <w:b/>
          <w:sz w:val="14"/>
          <w:szCs w:val="14"/>
        </w:rPr>
      </w:pPr>
      <w:r>
        <w:rPr>
          <w:b/>
          <w:noProof/>
          <w:sz w:val="14"/>
          <w:szCs w:val="14"/>
          <w:lang w:eastAsia="bg-BG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1447800</wp:posOffset>
            </wp:positionH>
            <wp:positionV relativeFrom="paragraph">
              <wp:posOffset>10160</wp:posOffset>
            </wp:positionV>
            <wp:extent cx="800100" cy="479425"/>
            <wp:effectExtent l="0" t="0" r="0" b="0"/>
            <wp:wrapNone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7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2845" w:rsidRPr="004E2845" w:rsidRDefault="004E2845" w:rsidP="004E2845">
      <w:pPr>
        <w:spacing w:after="0"/>
        <w:rPr>
          <w:b/>
          <w:sz w:val="14"/>
          <w:szCs w:val="14"/>
        </w:rPr>
      </w:pPr>
      <w:r w:rsidRPr="004E2845">
        <w:rPr>
          <w:b/>
          <w:sz w:val="14"/>
          <w:szCs w:val="14"/>
        </w:rPr>
        <w:t>Дистрибутор: САКСО ООД</w:t>
      </w:r>
    </w:p>
    <w:p w:rsidR="004E2845" w:rsidRPr="004E2845" w:rsidRDefault="004E2845" w:rsidP="004E2845">
      <w:pPr>
        <w:spacing w:after="0"/>
        <w:rPr>
          <w:b/>
          <w:sz w:val="14"/>
          <w:szCs w:val="14"/>
        </w:rPr>
      </w:pPr>
      <w:r w:rsidRPr="004E2845">
        <w:rPr>
          <w:b/>
          <w:sz w:val="14"/>
          <w:szCs w:val="14"/>
        </w:rPr>
        <w:t>Гр. Русе, ул. Сакар Планина 1</w:t>
      </w:r>
    </w:p>
    <w:p w:rsidR="004E2845" w:rsidRPr="004E2845" w:rsidRDefault="004E2845" w:rsidP="004E2845">
      <w:pPr>
        <w:spacing w:after="0"/>
        <w:rPr>
          <w:b/>
          <w:sz w:val="14"/>
          <w:szCs w:val="14"/>
        </w:rPr>
      </w:pPr>
      <w:r w:rsidRPr="004E2845">
        <w:rPr>
          <w:b/>
          <w:sz w:val="14"/>
          <w:szCs w:val="14"/>
        </w:rPr>
        <w:t>Тел: +359 894 566 060</w:t>
      </w:r>
    </w:p>
    <w:p w:rsidR="004E2845" w:rsidRDefault="004E2845" w:rsidP="004E2845">
      <w:pPr>
        <w:spacing w:after="0"/>
        <w:rPr>
          <w:b/>
          <w:sz w:val="14"/>
          <w:szCs w:val="14"/>
        </w:rPr>
      </w:pPr>
      <w:proofErr w:type="spellStart"/>
      <w:r w:rsidRPr="004E2845">
        <w:rPr>
          <w:b/>
          <w:sz w:val="14"/>
          <w:szCs w:val="14"/>
        </w:rPr>
        <w:t>Web</w:t>
      </w:r>
      <w:proofErr w:type="spellEnd"/>
      <w:r w:rsidRPr="004E2845">
        <w:rPr>
          <w:b/>
          <w:sz w:val="14"/>
          <w:szCs w:val="14"/>
        </w:rPr>
        <w:t xml:space="preserve">: </w:t>
      </w:r>
      <w:hyperlink r:id="rId7" w:history="1">
        <w:r w:rsidR="00A468F3" w:rsidRPr="006173FB">
          <w:rPr>
            <w:rStyle w:val="a4"/>
            <w:b/>
            <w:sz w:val="14"/>
            <w:szCs w:val="14"/>
          </w:rPr>
          <w:t>www.yako.bg</w:t>
        </w:r>
      </w:hyperlink>
    </w:p>
    <w:p w:rsidR="00532981" w:rsidRDefault="00532981" w:rsidP="006870F4">
      <w:pPr>
        <w:spacing w:after="0"/>
        <w:rPr>
          <w:b/>
          <w:sz w:val="12"/>
          <w:szCs w:val="12"/>
        </w:rPr>
      </w:pPr>
    </w:p>
    <w:p w:rsidR="00532981" w:rsidRDefault="00532981" w:rsidP="006870F4">
      <w:pPr>
        <w:spacing w:after="0"/>
        <w:rPr>
          <w:b/>
          <w:sz w:val="12"/>
          <w:szCs w:val="12"/>
        </w:rPr>
      </w:pPr>
    </w:p>
    <w:p w:rsidR="00532981" w:rsidRDefault="00532981" w:rsidP="006870F4">
      <w:pPr>
        <w:spacing w:after="0"/>
        <w:rPr>
          <w:b/>
          <w:sz w:val="12"/>
          <w:szCs w:val="12"/>
        </w:rPr>
      </w:pPr>
    </w:p>
    <w:p w:rsidR="00532981" w:rsidRDefault="00532981" w:rsidP="006870F4">
      <w:pPr>
        <w:spacing w:after="0"/>
        <w:rPr>
          <w:b/>
          <w:sz w:val="12"/>
          <w:szCs w:val="12"/>
        </w:rPr>
      </w:pPr>
    </w:p>
    <w:p w:rsidR="00532981" w:rsidRDefault="00532981" w:rsidP="006870F4">
      <w:pPr>
        <w:spacing w:after="0"/>
        <w:rPr>
          <w:b/>
          <w:sz w:val="12"/>
          <w:szCs w:val="12"/>
        </w:rPr>
      </w:pPr>
    </w:p>
    <w:p w:rsidR="00532981" w:rsidRDefault="00532981" w:rsidP="006870F4">
      <w:pPr>
        <w:spacing w:after="0"/>
        <w:rPr>
          <w:b/>
          <w:sz w:val="12"/>
          <w:szCs w:val="12"/>
        </w:rPr>
      </w:pPr>
    </w:p>
    <w:p w:rsidR="00532981" w:rsidRDefault="00532981" w:rsidP="006870F4">
      <w:pPr>
        <w:spacing w:after="0"/>
        <w:rPr>
          <w:b/>
          <w:sz w:val="12"/>
          <w:szCs w:val="12"/>
        </w:rPr>
      </w:pPr>
    </w:p>
    <w:p w:rsidR="00532981" w:rsidRDefault="00532981" w:rsidP="006870F4">
      <w:pPr>
        <w:spacing w:after="0"/>
        <w:rPr>
          <w:b/>
          <w:sz w:val="12"/>
          <w:szCs w:val="12"/>
        </w:rPr>
      </w:pPr>
    </w:p>
    <w:p w:rsidR="00532981" w:rsidRDefault="00532981" w:rsidP="006870F4">
      <w:pPr>
        <w:spacing w:after="0"/>
        <w:rPr>
          <w:b/>
          <w:sz w:val="12"/>
          <w:szCs w:val="12"/>
        </w:rPr>
      </w:pPr>
    </w:p>
    <w:p w:rsidR="00532981" w:rsidRDefault="00532981" w:rsidP="006870F4">
      <w:pPr>
        <w:spacing w:after="0"/>
        <w:rPr>
          <w:b/>
          <w:sz w:val="12"/>
          <w:szCs w:val="12"/>
        </w:rPr>
      </w:pPr>
    </w:p>
    <w:p w:rsidR="006870F4" w:rsidRDefault="006870F4" w:rsidP="006870F4">
      <w:pPr>
        <w:spacing w:after="0"/>
        <w:rPr>
          <w:lang w:val="en-US"/>
        </w:rPr>
      </w:pPr>
      <w:r>
        <w:rPr>
          <w:noProof/>
          <w:lang w:eastAsia="bg-BG"/>
        </w:rPr>
        <w:drawing>
          <wp:anchor distT="0" distB="0" distL="114300" distR="114300" simplePos="0" relativeHeight="251662336" behindDoc="1" locked="0" layoutInCell="1" allowOverlap="1" wp14:anchorId="1FBDDDBE" wp14:editId="51F07C04">
            <wp:simplePos x="0" y="0"/>
            <wp:positionH relativeFrom="margin">
              <wp:posOffset>3724275</wp:posOffset>
            </wp:positionH>
            <wp:positionV relativeFrom="paragraph">
              <wp:posOffset>-295910</wp:posOffset>
            </wp:positionV>
            <wp:extent cx="2219325" cy="904875"/>
            <wp:effectExtent l="0" t="0" r="9525" b="0"/>
            <wp:wrapNone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artan-logo_300x33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70F4" w:rsidRDefault="006870F4" w:rsidP="006870F4">
      <w:pPr>
        <w:spacing w:after="0"/>
        <w:rPr>
          <w:lang w:val="en-US"/>
        </w:rPr>
      </w:pPr>
    </w:p>
    <w:p w:rsidR="006870F4" w:rsidRDefault="006870F4" w:rsidP="006870F4">
      <w:pPr>
        <w:spacing w:after="0"/>
        <w:rPr>
          <w:b/>
          <w:sz w:val="20"/>
          <w:szCs w:val="20"/>
        </w:rPr>
      </w:pPr>
    </w:p>
    <w:p w:rsidR="006870F4" w:rsidRDefault="006870F4" w:rsidP="006870F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КОМПЛЕКТ ПРОТЕКТОРИ</w:t>
      </w:r>
    </w:p>
    <w:p w:rsidR="006870F4" w:rsidRDefault="006870F4" w:rsidP="006870F4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>ПРОТЕКТОРИ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 w:rsidRPr="00581BB3">
        <w:rPr>
          <w:b/>
          <w:sz w:val="14"/>
          <w:szCs w:val="14"/>
        </w:rPr>
        <w:t>(Моля, прочетете приложените инструкции преди употреба и ги запазете за бъдещи справки.)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 w:rsidRPr="00581BB3">
        <w:rPr>
          <w:b/>
          <w:sz w:val="14"/>
          <w:szCs w:val="14"/>
        </w:rPr>
        <w:t>Тази защитна екипировка от първа категория ви предпа</w:t>
      </w:r>
      <w:r>
        <w:rPr>
          <w:b/>
          <w:sz w:val="14"/>
          <w:szCs w:val="14"/>
        </w:rPr>
        <w:t>зва от незначителни наранявания, като</w:t>
      </w:r>
      <w:r w:rsidRPr="00581BB3">
        <w:rPr>
          <w:b/>
          <w:sz w:val="14"/>
          <w:szCs w:val="14"/>
        </w:rPr>
        <w:t xml:space="preserve"> </w:t>
      </w:r>
      <w:r>
        <w:rPr>
          <w:b/>
          <w:sz w:val="14"/>
          <w:szCs w:val="14"/>
        </w:rPr>
        <w:t>физически или механични агресии и</w:t>
      </w:r>
      <w:r w:rsidRPr="00581BB3">
        <w:rPr>
          <w:b/>
          <w:sz w:val="14"/>
          <w:szCs w:val="14"/>
        </w:rPr>
        <w:t xml:space="preserve"> свръхчувствителност, които не засягат </w:t>
      </w:r>
      <w:r>
        <w:rPr>
          <w:b/>
          <w:sz w:val="14"/>
          <w:szCs w:val="14"/>
        </w:rPr>
        <w:t xml:space="preserve">основни </w:t>
      </w:r>
      <w:r w:rsidRPr="00581BB3">
        <w:rPr>
          <w:b/>
          <w:sz w:val="14"/>
          <w:szCs w:val="14"/>
        </w:rPr>
        <w:t>части от тялото и които не могат да предизвикат н</w:t>
      </w:r>
      <w:r>
        <w:rPr>
          <w:b/>
          <w:sz w:val="14"/>
          <w:szCs w:val="14"/>
        </w:rPr>
        <w:t>еобратими наранявания. Н</w:t>
      </w:r>
      <w:r w:rsidRPr="00581BB3">
        <w:rPr>
          <w:b/>
          <w:sz w:val="14"/>
          <w:szCs w:val="14"/>
        </w:rPr>
        <w:t xml:space="preserve">икога не </w:t>
      </w:r>
      <w:r>
        <w:rPr>
          <w:b/>
          <w:sz w:val="14"/>
          <w:szCs w:val="14"/>
        </w:rPr>
        <w:t xml:space="preserve">трябва да </w:t>
      </w:r>
      <w:r w:rsidRPr="00581BB3">
        <w:rPr>
          <w:b/>
          <w:sz w:val="14"/>
          <w:szCs w:val="14"/>
        </w:rPr>
        <w:t xml:space="preserve">забравяте да носите предпазна екипировка </w:t>
      </w:r>
      <w:r>
        <w:rPr>
          <w:b/>
          <w:sz w:val="14"/>
          <w:szCs w:val="14"/>
        </w:rPr>
        <w:t>по врене на каране</w:t>
      </w:r>
      <w:r w:rsidRPr="00581BB3">
        <w:rPr>
          <w:b/>
          <w:sz w:val="14"/>
          <w:szCs w:val="14"/>
        </w:rPr>
        <w:t xml:space="preserve"> и винаги </w:t>
      </w:r>
      <w:r>
        <w:rPr>
          <w:b/>
          <w:sz w:val="14"/>
          <w:szCs w:val="14"/>
        </w:rPr>
        <w:t>карайте отговорно</w:t>
      </w:r>
      <w:r w:rsidRPr="00581BB3">
        <w:rPr>
          <w:b/>
          <w:sz w:val="14"/>
          <w:szCs w:val="14"/>
        </w:rPr>
        <w:t>, тъй като дори най-добрата предпазна екипировка не може да ви защити напълно.</w:t>
      </w:r>
    </w:p>
    <w:p w:rsidR="006870F4" w:rsidRPr="00581BB3" w:rsidRDefault="006870F4" w:rsidP="006870F4">
      <w:pPr>
        <w:spacing w:after="0"/>
        <w:rPr>
          <w:b/>
          <w:sz w:val="14"/>
          <w:szCs w:val="14"/>
        </w:rPr>
      </w:pPr>
    </w:p>
    <w:p w:rsidR="006870F4" w:rsidRPr="00581BB3" w:rsidRDefault="006870F4" w:rsidP="006870F4">
      <w:pPr>
        <w:spacing w:after="0"/>
        <w:rPr>
          <w:b/>
          <w:sz w:val="14"/>
          <w:szCs w:val="14"/>
        </w:rPr>
      </w:pPr>
      <w:r w:rsidRPr="00581BB3">
        <w:rPr>
          <w:b/>
          <w:sz w:val="14"/>
          <w:szCs w:val="14"/>
        </w:rPr>
        <w:t>Оборудването за защита се отличава в две различни категории на ефективност;</w:t>
      </w:r>
    </w:p>
    <w:p w:rsidR="006870F4" w:rsidRPr="00581BB3" w:rsidRDefault="006870F4" w:rsidP="006870F4">
      <w:pPr>
        <w:spacing w:after="0"/>
        <w:rPr>
          <w:b/>
          <w:sz w:val="14"/>
          <w:szCs w:val="14"/>
        </w:rPr>
      </w:pPr>
      <w:r w:rsidRPr="00581BB3">
        <w:rPr>
          <w:b/>
          <w:sz w:val="14"/>
          <w:szCs w:val="14"/>
        </w:rPr>
        <w:t xml:space="preserve">1. </w:t>
      </w:r>
      <w:r>
        <w:rPr>
          <w:b/>
          <w:sz w:val="14"/>
          <w:szCs w:val="14"/>
        </w:rPr>
        <w:t>Протектори за фитнес</w:t>
      </w:r>
      <w:r w:rsidRPr="00581BB3">
        <w:rPr>
          <w:b/>
          <w:sz w:val="14"/>
          <w:szCs w:val="14"/>
        </w:rPr>
        <w:t xml:space="preserve">, отдих или </w:t>
      </w:r>
      <w:r w:rsidR="007E6355">
        <w:rPr>
          <w:b/>
          <w:sz w:val="14"/>
          <w:szCs w:val="14"/>
        </w:rPr>
        <w:t>каране</w:t>
      </w:r>
      <w:r w:rsidRPr="00581BB3">
        <w:rPr>
          <w:b/>
          <w:sz w:val="14"/>
          <w:szCs w:val="14"/>
        </w:rPr>
        <w:t xml:space="preserve"> на кънки (нормално спортуване).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 w:rsidRPr="00581BB3">
        <w:rPr>
          <w:b/>
          <w:sz w:val="14"/>
          <w:szCs w:val="14"/>
        </w:rPr>
        <w:t>2. Про</w:t>
      </w:r>
      <w:r>
        <w:rPr>
          <w:b/>
          <w:sz w:val="14"/>
          <w:szCs w:val="14"/>
        </w:rPr>
        <w:t>тектори и</w:t>
      </w:r>
      <w:r w:rsidRPr="00581BB3">
        <w:rPr>
          <w:b/>
          <w:sz w:val="14"/>
          <w:szCs w:val="14"/>
        </w:rPr>
        <w:t xml:space="preserve"> екипировка</w:t>
      </w:r>
      <w:r>
        <w:rPr>
          <w:b/>
          <w:sz w:val="14"/>
          <w:szCs w:val="14"/>
        </w:rPr>
        <w:t xml:space="preserve"> за</w:t>
      </w:r>
      <w:r w:rsidRPr="00581BB3">
        <w:rPr>
          <w:b/>
          <w:sz w:val="14"/>
          <w:szCs w:val="14"/>
        </w:rPr>
        <w:t xml:space="preserve"> трикове, каскадьорски или агресивни кънки (</w:t>
      </w:r>
      <w:proofErr w:type="spellStart"/>
      <w:r w:rsidRPr="00581BB3">
        <w:rPr>
          <w:b/>
          <w:sz w:val="14"/>
          <w:szCs w:val="14"/>
        </w:rPr>
        <w:t>акробатично</w:t>
      </w:r>
      <w:proofErr w:type="spellEnd"/>
      <w:r w:rsidRPr="00581BB3">
        <w:rPr>
          <w:b/>
          <w:sz w:val="14"/>
          <w:szCs w:val="14"/>
        </w:rPr>
        <w:t xml:space="preserve"> </w:t>
      </w:r>
      <w:r>
        <w:rPr>
          <w:b/>
          <w:sz w:val="14"/>
          <w:szCs w:val="14"/>
        </w:rPr>
        <w:t>каране</w:t>
      </w:r>
      <w:r w:rsidRPr="00581BB3">
        <w:rPr>
          <w:b/>
          <w:sz w:val="14"/>
          <w:szCs w:val="14"/>
        </w:rPr>
        <w:t>).</w:t>
      </w:r>
    </w:p>
    <w:p w:rsidR="00532981" w:rsidRPr="00581BB3" w:rsidRDefault="00532981" w:rsidP="006870F4">
      <w:pPr>
        <w:spacing w:after="0"/>
        <w:rPr>
          <w:b/>
          <w:sz w:val="14"/>
          <w:szCs w:val="14"/>
        </w:rPr>
      </w:pPr>
    </w:p>
    <w:p w:rsidR="006870F4" w:rsidRDefault="006870F4" w:rsidP="00532981">
      <w:pPr>
        <w:spacing w:after="0"/>
        <w:rPr>
          <w:b/>
          <w:sz w:val="14"/>
          <w:szCs w:val="14"/>
        </w:rPr>
      </w:pPr>
      <w:r w:rsidRPr="002651E6">
        <w:rPr>
          <w:b/>
          <w:sz w:val="14"/>
          <w:szCs w:val="14"/>
        </w:rPr>
        <w:t xml:space="preserve">Защитната екипировка </w:t>
      </w:r>
      <w:r>
        <w:rPr>
          <w:b/>
          <w:sz w:val="14"/>
          <w:szCs w:val="14"/>
        </w:rPr>
        <w:t>в</w:t>
      </w:r>
      <w:r w:rsidRPr="002651E6">
        <w:rPr>
          <w:b/>
          <w:sz w:val="14"/>
          <w:szCs w:val="14"/>
        </w:rPr>
        <w:t xml:space="preserve"> тази опаковка е</w:t>
      </w:r>
      <w:r>
        <w:rPr>
          <w:b/>
          <w:sz w:val="14"/>
          <w:szCs w:val="14"/>
        </w:rPr>
        <w:t xml:space="preserve"> класифициран като категория 1.</w:t>
      </w:r>
      <w:r w:rsidRPr="002651E6">
        <w:rPr>
          <w:b/>
          <w:sz w:val="14"/>
          <w:szCs w:val="14"/>
        </w:rPr>
        <w:t xml:space="preserve"> 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 w:rsidRPr="00C52053">
        <w:rPr>
          <w:b/>
          <w:sz w:val="14"/>
          <w:szCs w:val="14"/>
        </w:rPr>
        <w:t>•</w:t>
      </w:r>
      <w:r>
        <w:rPr>
          <w:b/>
          <w:sz w:val="14"/>
          <w:szCs w:val="14"/>
        </w:rPr>
        <w:t>Тези протектори са предназначени за употреба със скейтборди, ролери и ролкови кънки.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 w:rsidRPr="00C52053">
        <w:rPr>
          <w:b/>
          <w:sz w:val="14"/>
          <w:szCs w:val="14"/>
        </w:rPr>
        <w:t>•</w:t>
      </w:r>
      <w:r>
        <w:rPr>
          <w:b/>
          <w:sz w:val="14"/>
          <w:szCs w:val="14"/>
        </w:rPr>
        <w:t>Тези протектори не са предназначени да осигурят защита при сериозни инциденти и при движение със скорост по-голяма от 13км/ч и предлагат само ограничена защита при удар с твърди повърхности. Не могат да защитят потребителя при  удар с движещи се превозни средства.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 w:rsidRPr="00470068">
        <w:rPr>
          <w:b/>
          <w:sz w:val="14"/>
          <w:szCs w:val="14"/>
        </w:rPr>
        <w:t>•</w:t>
      </w:r>
      <w:r>
        <w:rPr>
          <w:b/>
          <w:sz w:val="14"/>
          <w:szCs w:val="14"/>
        </w:rPr>
        <w:t xml:space="preserve">Тези протектори не са подходящи за употреба с колела, мотори и мотопеди. Не са подходящи за </w:t>
      </w:r>
      <w:proofErr w:type="spellStart"/>
      <w:r>
        <w:rPr>
          <w:b/>
          <w:sz w:val="14"/>
          <w:szCs w:val="14"/>
        </w:rPr>
        <w:t>акробатични</w:t>
      </w:r>
      <w:proofErr w:type="spellEnd"/>
      <w:r>
        <w:rPr>
          <w:b/>
          <w:sz w:val="14"/>
          <w:szCs w:val="14"/>
        </w:rPr>
        <w:t xml:space="preserve"> и високоскоростни спортове.</w:t>
      </w:r>
    </w:p>
    <w:p w:rsidR="00532981" w:rsidRDefault="00532981" w:rsidP="006870F4">
      <w:pPr>
        <w:spacing w:after="0"/>
        <w:rPr>
          <w:b/>
          <w:sz w:val="14"/>
          <w:szCs w:val="14"/>
        </w:rPr>
      </w:pPr>
    </w:p>
    <w:p w:rsidR="006870F4" w:rsidRPr="00993E35" w:rsidRDefault="006870F4" w:rsidP="006870F4">
      <w:pPr>
        <w:spacing w:after="0"/>
        <w:rPr>
          <w:b/>
          <w:sz w:val="16"/>
          <w:szCs w:val="16"/>
        </w:rPr>
      </w:pPr>
      <w:r w:rsidRPr="00993E35">
        <w:rPr>
          <w:b/>
          <w:sz w:val="16"/>
          <w:szCs w:val="16"/>
        </w:rPr>
        <w:t>ПОДДРЪЖКА</w:t>
      </w:r>
    </w:p>
    <w:p w:rsidR="006870F4" w:rsidRPr="00BF324F" w:rsidRDefault="006870F4" w:rsidP="006870F4">
      <w:pPr>
        <w:spacing w:after="0"/>
        <w:rPr>
          <w:b/>
          <w:sz w:val="14"/>
          <w:szCs w:val="14"/>
          <w:lang w:val="en-US"/>
        </w:rPr>
      </w:pPr>
      <w:r w:rsidRPr="00993E35">
        <w:rPr>
          <w:b/>
          <w:sz w:val="14"/>
          <w:szCs w:val="14"/>
        </w:rPr>
        <w:t xml:space="preserve">Преди всяка употреба проверете дали протекторите са повредени. Предпазните средства трябва да се изхвърлят и да се сменят </w:t>
      </w:r>
      <w:r>
        <w:rPr>
          <w:b/>
          <w:sz w:val="14"/>
          <w:szCs w:val="14"/>
        </w:rPr>
        <w:t>ако</w:t>
      </w:r>
      <w:r w:rsidRPr="00993E35">
        <w:rPr>
          <w:b/>
          <w:sz w:val="14"/>
          <w:szCs w:val="14"/>
        </w:rPr>
        <w:t>: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-</w:t>
      </w:r>
      <w:r w:rsidRPr="00BF324F">
        <w:rPr>
          <w:b/>
          <w:sz w:val="14"/>
          <w:szCs w:val="14"/>
        </w:rPr>
        <w:t>Черупката показва подуване, напукване, дълбоки драскотини или</w:t>
      </w:r>
      <w:r>
        <w:rPr>
          <w:b/>
          <w:sz w:val="14"/>
          <w:szCs w:val="14"/>
        </w:rPr>
        <w:t xml:space="preserve"> обезцветяване;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-ластиците са отпуснати;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-</w:t>
      </w:r>
      <w:r w:rsidRPr="00BF324F">
        <w:rPr>
          <w:b/>
          <w:sz w:val="14"/>
          <w:szCs w:val="14"/>
        </w:rPr>
        <w:t xml:space="preserve"> подложката под корпуса е уплътнена или изпъкнала</w:t>
      </w:r>
      <w:r>
        <w:rPr>
          <w:b/>
          <w:sz w:val="14"/>
          <w:szCs w:val="14"/>
        </w:rPr>
        <w:t>;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-каишките са прекалено разтегнати, скъсани или повредени;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-ако протекторите не пасват или не покриват зоната за която са предназначени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Не съхранявайте на директна слънчева светлина и пазете от източници на топлина.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Почиствайте само с вода и влажна кърпа.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Препоръчва се контрол на възрастен при поставяне.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Моля имайте предвид, че всякакви промени по вида и елементите на протекторите могат да намалят защитните им свойства.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Моля имайте предвид, че всякакви промени в околната среда, като температура могат да повлияят на предпазните свойства на протекторите.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 xml:space="preserve">Никой протектор не осигурява пълна защита от нараняване. </w:t>
      </w:r>
    </w:p>
    <w:p w:rsidR="00532981" w:rsidRDefault="00532981" w:rsidP="006870F4">
      <w:pPr>
        <w:spacing w:after="0"/>
        <w:rPr>
          <w:b/>
          <w:sz w:val="14"/>
          <w:szCs w:val="14"/>
        </w:rPr>
      </w:pPr>
    </w:p>
    <w:p w:rsidR="006870F4" w:rsidRPr="004E2845" w:rsidRDefault="006870F4" w:rsidP="006870F4">
      <w:pPr>
        <w:spacing w:after="0"/>
        <w:rPr>
          <w:b/>
          <w:sz w:val="14"/>
          <w:szCs w:val="14"/>
          <w:u w:val="single"/>
        </w:rPr>
      </w:pPr>
      <w:r w:rsidRPr="004E2845">
        <w:rPr>
          <w:b/>
          <w:sz w:val="14"/>
          <w:szCs w:val="14"/>
          <w:u w:val="single"/>
        </w:rPr>
        <w:t>ПОСТАВЯНЕ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 w:rsidRPr="001343CE">
        <w:rPr>
          <w:b/>
          <w:sz w:val="14"/>
          <w:szCs w:val="14"/>
        </w:rPr>
        <w:t xml:space="preserve">Винаги носете </w:t>
      </w:r>
      <w:r w:rsidR="007E6355">
        <w:rPr>
          <w:b/>
          <w:sz w:val="14"/>
          <w:szCs w:val="14"/>
        </w:rPr>
        <w:t>протекторите</w:t>
      </w:r>
      <w:r w:rsidRPr="001343CE">
        <w:rPr>
          <w:b/>
          <w:sz w:val="14"/>
          <w:szCs w:val="14"/>
        </w:rPr>
        <w:t xml:space="preserve"> на правилната страна, </w:t>
      </w:r>
      <w:r>
        <w:rPr>
          <w:b/>
          <w:sz w:val="14"/>
          <w:szCs w:val="14"/>
        </w:rPr>
        <w:t xml:space="preserve">според маркировката   </w:t>
      </w:r>
      <w:r w:rsidR="007E6355">
        <w:rPr>
          <w:b/>
          <w:sz w:val="14"/>
          <w:szCs w:val="14"/>
        </w:rPr>
        <w:t xml:space="preserve">    </w:t>
      </w:r>
      <w:r>
        <w:rPr>
          <w:b/>
          <w:sz w:val="14"/>
          <w:szCs w:val="14"/>
        </w:rPr>
        <w:t xml:space="preserve">   </w:t>
      </w:r>
      <w:r w:rsidRPr="001343CE">
        <w:rPr>
          <w:b/>
          <w:sz w:val="14"/>
          <w:szCs w:val="14"/>
        </w:rPr>
        <w:t xml:space="preserve"> L (ляво) и R (дясно).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 w:rsidRPr="006D64D1">
        <w:rPr>
          <w:b/>
          <w:sz w:val="14"/>
          <w:szCs w:val="14"/>
        </w:rPr>
        <w:t xml:space="preserve">Поставете подложките на лактите така, че точката </w:t>
      </w:r>
      <w:r>
        <w:rPr>
          <w:b/>
          <w:sz w:val="14"/>
          <w:szCs w:val="14"/>
        </w:rPr>
        <w:t>на</w:t>
      </w:r>
      <w:r w:rsidRPr="006D64D1">
        <w:rPr>
          <w:b/>
          <w:sz w:val="14"/>
          <w:szCs w:val="14"/>
        </w:rPr>
        <w:t xml:space="preserve"> лакътят да </w:t>
      </w:r>
      <w:r>
        <w:rPr>
          <w:b/>
          <w:sz w:val="14"/>
          <w:szCs w:val="14"/>
        </w:rPr>
        <w:t>е</w:t>
      </w:r>
      <w:r w:rsidRPr="006D64D1">
        <w:rPr>
          <w:b/>
          <w:sz w:val="14"/>
          <w:szCs w:val="14"/>
        </w:rPr>
        <w:t xml:space="preserve"> плътно прикрепен</w:t>
      </w:r>
      <w:r>
        <w:rPr>
          <w:b/>
          <w:sz w:val="14"/>
          <w:szCs w:val="14"/>
        </w:rPr>
        <w:t>а</w:t>
      </w:r>
      <w:r w:rsidRPr="006D64D1">
        <w:rPr>
          <w:b/>
          <w:sz w:val="14"/>
          <w:szCs w:val="14"/>
        </w:rPr>
        <w:t xml:space="preserve"> към центъра </w:t>
      </w:r>
      <w:r>
        <w:rPr>
          <w:b/>
          <w:sz w:val="14"/>
          <w:szCs w:val="14"/>
        </w:rPr>
        <w:t>на</w:t>
      </w:r>
      <w:r w:rsidRPr="006D64D1">
        <w:rPr>
          <w:b/>
          <w:sz w:val="14"/>
          <w:szCs w:val="14"/>
        </w:rPr>
        <w:t xml:space="preserve"> лакътната подложка.</w:t>
      </w:r>
      <w:r w:rsidRPr="006D64D1">
        <w:t xml:space="preserve"> </w:t>
      </w:r>
      <w:r>
        <w:rPr>
          <w:b/>
          <w:sz w:val="14"/>
          <w:szCs w:val="14"/>
        </w:rPr>
        <w:t>Уверете се, че коленните подложки</w:t>
      </w:r>
      <w:r w:rsidRPr="006D64D1">
        <w:rPr>
          <w:b/>
          <w:sz w:val="14"/>
          <w:szCs w:val="14"/>
        </w:rPr>
        <w:t xml:space="preserve"> са поставени симетрично върху коляното.</w:t>
      </w:r>
      <w:r>
        <w:rPr>
          <w:b/>
          <w:sz w:val="14"/>
          <w:szCs w:val="14"/>
        </w:rPr>
        <w:t xml:space="preserve"> </w:t>
      </w:r>
      <w:r w:rsidRPr="006D64D1">
        <w:rPr>
          <w:b/>
          <w:sz w:val="14"/>
          <w:szCs w:val="14"/>
        </w:rPr>
        <w:t>Подложката за к</w:t>
      </w:r>
      <w:r>
        <w:rPr>
          <w:b/>
          <w:sz w:val="14"/>
          <w:szCs w:val="14"/>
        </w:rPr>
        <w:t>итката трябва да бъде монтирана, т</w:t>
      </w:r>
      <w:r w:rsidRPr="006D64D1">
        <w:rPr>
          <w:b/>
          <w:sz w:val="14"/>
          <w:szCs w:val="14"/>
        </w:rPr>
        <w:t>ака че пластина</w:t>
      </w:r>
      <w:r>
        <w:rPr>
          <w:b/>
          <w:sz w:val="14"/>
          <w:szCs w:val="14"/>
        </w:rPr>
        <w:t>та</w:t>
      </w:r>
      <w:r w:rsidRPr="006D64D1">
        <w:rPr>
          <w:b/>
          <w:sz w:val="14"/>
          <w:szCs w:val="14"/>
        </w:rPr>
        <w:t xml:space="preserve"> да предпазва дланта и китката.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 w:rsidRPr="006D64D1">
        <w:rPr>
          <w:b/>
          <w:sz w:val="14"/>
          <w:szCs w:val="14"/>
        </w:rPr>
        <w:t xml:space="preserve">Уверете се, че ремъците са закрепени достатъчно </w:t>
      </w:r>
      <w:r>
        <w:rPr>
          <w:b/>
          <w:sz w:val="14"/>
          <w:szCs w:val="14"/>
        </w:rPr>
        <w:t>здраво</w:t>
      </w:r>
      <w:r w:rsidRPr="006D64D1">
        <w:rPr>
          <w:b/>
          <w:sz w:val="14"/>
          <w:szCs w:val="14"/>
        </w:rPr>
        <w:t>, за да предотвратите движението на подложките по време на употреба</w:t>
      </w:r>
      <w:r>
        <w:rPr>
          <w:b/>
          <w:sz w:val="14"/>
          <w:szCs w:val="14"/>
        </w:rPr>
        <w:t xml:space="preserve">. </w:t>
      </w:r>
      <w:r w:rsidRPr="006D64D1">
        <w:rPr>
          <w:b/>
          <w:sz w:val="14"/>
          <w:szCs w:val="14"/>
        </w:rPr>
        <w:t xml:space="preserve">Не трябва да бъде възможно да се преместват от частта или тялото, </w:t>
      </w:r>
      <w:r>
        <w:rPr>
          <w:b/>
          <w:sz w:val="14"/>
          <w:szCs w:val="14"/>
        </w:rPr>
        <w:t>което защитават. Ремъка трябва д</w:t>
      </w:r>
      <w:r w:rsidRPr="006D64D1">
        <w:rPr>
          <w:b/>
          <w:sz w:val="14"/>
          <w:szCs w:val="14"/>
        </w:rPr>
        <w:t>а се ​​</w:t>
      </w:r>
      <w:r>
        <w:rPr>
          <w:b/>
          <w:sz w:val="14"/>
          <w:szCs w:val="14"/>
        </w:rPr>
        <w:t>постави</w:t>
      </w:r>
      <w:r w:rsidRPr="006D64D1">
        <w:rPr>
          <w:b/>
          <w:sz w:val="14"/>
          <w:szCs w:val="14"/>
        </w:rPr>
        <w:t xml:space="preserve"> удобно и да не ограничават кръвния поток.</w:t>
      </w:r>
    </w:p>
    <w:p w:rsidR="00532981" w:rsidRDefault="00532981" w:rsidP="006870F4">
      <w:pPr>
        <w:spacing w:after="0"/>
        <w:rPr>
          <w:b/>
          <w:sz w:val="14"/>
          <w:szCs w:val="14"/>
        </w:rPr>
      </w:pP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 xml:space="preserve">Този продукт е ЛПС и е изработен в съответствие с директива </w:t>
      </w:r>
      <w:r>
        <w:rPr>
          <w:b/>
          <w:sz w:val="14"/>
          <w:szCs w:val="14"/>
          <w:lang w:val="en-US"/>
        </w:rPr>
        <w:t xml:space="preserve">I.S.EN14120:2003+A1:2007 </w:t>
      </w:r>
      <w:r>
        <w:rPr>
          <w:b/>
          <w:sz w:val="14"/>
          <w:szCs w:val="14"/>
        </w:rPr>
        <w:t>Категория 1</w:t>
      </w:r>
    </w:p>
    <w:p w:rsidR="00532981" w:rsidRDefault="00532981" w:rsidP="006870F4">
      <w:pPr>
        <w:spacing w:after="0"/>
        <w:rPr>
          <w:b/>
          <w:sz w:val="14"/>
          <w:szCs w:val="14"/>
        </w:rPr>
      </w:pP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>Произведено в Китай</w:t>
      </w:r>
    </w:p>
    <w:p w:rsidR="006870F4" w:rsidRDefault="006870F4" w:rsidP="006870F4">
      <w:pPr>
        <w:spacing w:after="0"/>
        <w:rPr>
          <w:b/>
          <w:sz w:val="14"/>
          <w:szCs w:val="14"/>
          <w:lang w:val="en-US"/>
        </w:rPr>
      </w:pPr>
      <w:r>
        <w:rPr>
          <w:b/>
          <w:sz w:val="14"/>
          <w:szCs w:val="14"/>
        </w:rPr>
        <w:t xml:space="preserve">Производител </w:t>
      </w:r>
      <w:r>
        <w:rPr>
          <w:b/>
          <w:sz w:val="14"/>
          <w:szCs w:val="14"/>
          <w:lang w:val="en-US"/>
        </w:rPr>
        <w:t>SPARTAN</w:t>
      </w:r>
      <w:r w:rsidR="00FF3CD7">
        <w:rPr>
          <w:b/>
          <w:sz w:val="14"/>
          <w:szCs w:val="14"/>
          <w:lang w:val="en-US"/>
        </w:rPr>
        <w:t xml:space="preserve"> GMBH</w:t>
      </w:r>
      <w:bookmarkStart w:id="0" w:name="_GoBack"/>
      <w:bookmarkEnd w:id="0"/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sz w:val="14"/>
          <w:szCs w:val="14"/>
        </w:rPr>
        <w:t xml:space="preserve">Ул. </w:t>
      </w:r>
      <w:r>
        <w:rPr>
          <w:b/>
          <w:sz w:val="14"/>
          <w:szCs w:val="14"/>
          <w:lang w:val="en-US"/>
        </w:rPr>
        <w:t xml:space="preserve">HERMANN </w:t>
      </w:r>
      <w:proofErr w:type="gramStart"/>
      <w:r>
        <w:rPr>
          <w:b/>
          <w:sz w:val="14"/>
          <w:szCs w:val="14"/>
          <w:lang w:val="en-US"/>
        </w:rPr>
        <w:t>GEBAUER  9</w:t>
      </w:r>
      <w:proofErr w:type="gramEnd"/>
      <w:r>
        <w:rPr>
          <w:b/>
          <w:sz w:val="14"/>
          <w:szCs w:val="14"/>
          <w:lang w:val="en-US"/>
        </w:rPr>
        <w:t xml:space="preserve">  </w:t>
      </w:r>
      <w:r>
        <w:rPr>
          <w:b/>
          <w:sz w:val="14"/>
          <w:szCs w:val="14"/>
        </w:rPr>
        <w:t xml:space="preserve">, </w:t>
      </w:r>
      <w:r>
        <w:rPr>
          <w:b/>
          <w:sz w:val="14"/>
          <w:szCs w:val="14"/>
          <w:lang w:val="en-US"/>
        </w:rPr>
        <w:t xml:space="preserve"> A-1220 </w:t>
      </w:r>
      <w:r>
        <w:rPr>
          <w:b/>
          <w:sz w:val="14"/>
          <w:szCs w:val="14"/>
        </w:rPr>
        <w:t>Виена,</w:t>
      </w:r>
      <w:r>
        <w:rPr>
          <w:b/>
          <w:sz w:val="14"/>
          <w:szCs w:val="14"/>
          <w:lang w:val="en-US"/>
        </w:rPr>
        <w:t xml:space="preserve">    </w:t>
      </w:r>
      <w:r>
        <w:rPr>
          <w:b/>
          <w:sz w:val="14"/>
          <w:szCs w:val="14"/>
        </w:rPr>
        <w:t>Австрия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r>
        <w:rPr>
          <w:b/>
          <w:noProof/>
          <w:sz w:val="14"/>
          <w:szCs w:val="14"/>
          <w:lang w:eastAsia="bg-BG"/>
        </w:rPr>
        <w:drawing>
          <wp:anchor distT="0" distB="0" distL="114300" distR="114300" simplePos="0" relativeHeight="251663360" behindDoc="1" locked="0" layoutInCell="1" allowOverlap="1" wp14:anchorId="11D295EC" wp14:editId="56CE4ADC">
            <wp:simplePos x="0" y="0"/>
            <wp:positionH relativeFrom="column">
              <wp:posOffset>1447800</wp:posOffset>
            </wp:positionH>
            <wp:positionV relativeFrom="paragraph">
              <wp:posOffset>10160</wp:posOffset>
            </wp:positionV>
            <wp:extent cx="800100" cy="479425"/>
            <wp:effectExtent l="0" t="0" r="0" b="0"/>
            <wp:wrapNone/>
            <wp:docPr id="5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7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70F4" w:rsidRPr="004E2845" w:rsidRDefault="006870F4" w:rsidP="006870F4">
      <w:pPr>
        <w:spacing w:after="0"/>
        <w:rPr>
          <w:b/>
          <w:sz w:val="14"/>
          <w:szCs w:val="14"/>
        </w:rPr>
      </w:pPr>
      <w:r w:rsidRPr="004E2845">
        <w:rPr>
          <w:b/>
          <w:sz w:val="14"/>
          <w:szCs w:val="14"/>
        </w:rPr>
        <w:t>Дистрибутор: САКСО ООД</w:t>
      </w:r>
    </w:p>
    <w:p w:rsidR="006870F4" w:rsidRPr="004E2845" w:rsidRDefault="006870F4" w:rsidP="006870F4">
      <w:pPr>
        <w:spacing w:after="0"/>
        <w:rPr>
          <w:b/>
          <w:sz w:val="14"/>
          <w:szCs w:val="14"/>
        </w:rPr>
      </w:pPr>
      <w:r w:rsidRPr="004E2845">
        <w:rPr>
          <w:b/>
          <w:sz w:val="14"/>
          <w:szCs w:val="14"/>
        </w:rPr>
        <w:t>Гр. Русе, ул. Сакар Планина 1</w:t>
      </w:r>
    </w:p>
    <w:p w:rsidR="006870F4" w:rsidRPr="004E2845" w:rsidRDefault="006870F4" w:rsidP="006870F4">
      <w:pPr>
        <w:spacing w:after="0"/>
        <w:rPr>
          <w:b/>
          <w:sz w:val="14"/>
          <w:szCs w:val="14"/>
        </w:rPr>
      </w:pPr>
      <w:r w:rsidRPr="004E2845">
        <w:rPr>
          <w:b/>
          <w:sz w:val="14"/>
          <w:szCs w:val="14"/>
        </w:rPr>
        <w:t>Тел: +359 894 566 060</w:t>
      </w:r>
    </w:p>
    <w:p w:rsidR="006870F4" w:rsidRDefault="006870F4" w:rsidP="006870F4">
      <w:pPr>
        <w:spacing w:after="0"/>
        <w:rPr>
          <w:b/>
          <w:sz w:val="14"/>
          <w:szCs w:val="14"/>
        </w:rPr>
      </w:pPr>
      <w:proofErr w:type="spellStart"/>
      <w:r w:rsidRPr="004E2845">
        <w:rPr>
          <w:b/>
          <w:sz w:val="14"/>
          <w:szCs w:val="14"/>
        </w:rPr>
        <w:t>Web</w:t>
      </w:r>
      <w:proofErr w:type="spellEnd"/>
      <w:r w:rsidRPr="004E2845">
        <w:rPr>
          <w:b/>
          <w:sz w:val="14"/>
          <w:szCs w:val="14"/>
        </w:rPr>
        <w:t xml:space="preserve">: </w:t>
      </w:r>
      <w:hyperlink r:id="rId8" w:history="1">
        <w:r w:rsidRPr="006173FB">
          <w:rPr>
            <w:rStyle w:val="a4"/>
            <w:b/>
            <w:sz w:val="14"/>
            <w:szCs w:val="14"/>
          </w:rPr>
          <w:t>www.yako.bg</w:t>
        </w:r>
      </w:hyperlink>
    </w:p>
    <w:p w:rsidR="006870F4" w:rsidRPr="00532981" w:rsidRDefault="006870F4" w:rsidP="004E2845">
      <w:pPr>
        <w:spacing w:after="0"/>
        <w:rPr>
          <w:b/>
          <w:sz w:val="14"/>
          <w:szCs w:val="14"/>
        </w:rPr>
      </w:pPr>
    </w:p>
    <w:sectPr w:rsidR="006870F4" w:rsidRPr="00532981" w:rsidSect="00EF73D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4295D"/>
    <w:multiLevelType w:val="hybridMultilevel"/>
    <w:tmpl w:val="33B40A1E"/>
    <w:lvl w:ilvl="0" w:tplc="070836C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27CC7"/>
    <w:multiLevelType w:val="hybridMultilevel"/>
    <w:tmpl w:val="677A3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03D84"/>
    <w:multiLevelType w:val="hybridMultilevel"/>
    <w:tmpl w:val="60AC29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3D8"/>
    <w:rsid w:val="001343CE"/>
    <w:rsid w:val="00142DC8"/>
    <w:rsid w:val="0015118A"/>
    <w:rsid w:val="00185FE8"/>
    <w:rsid w:val="001C3566"/>
    <w:rsid w:val="002651E6"/>
    <w:rsid w:val="00470068"/>
    <w:rsid w:val="004E2845"/>
    <w:rsid w:val="00532981"/>
    <w:rsid w:val="00581BB3"/>
    <w:rsid w:val="006870F4"/>
    <w:rsid w:val="006D64D1"/>
    <w:rsid w:val="0070367F"/>
    <w:rsid w:val="007E6355"/>
    <w:rsid w:val="007F74C5"/>
    <w:rsid w:val="00830B03"/>
    <w:rsid w:val="00993E35"/>
    <w:rsid w:val="00A468F3"/>
    <w:rsid w:val="00BE7120"/>
    <w:rsid w:val="00BF324F"/>
    <w:rsid w:val="00C52053"/>
    <w:rsid w:val="00CC2F08"/>
    <w:rsid w:val="00D94011"/>
    <w:rsid w:val="00E60C8B"/>
    <w:rsid w:val="00EF73D8"/>
    <w:rsid w:val="00FF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8D9FDF3-5B28-4CDE-A25F-1F5198D31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F0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468F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42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142D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ko.b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ako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Bratcheto</dc:creator>
  <cp:keywords/>
  <dc:description/>
  <cp:lastModifiedBy>Bratcheto</cp:lastModifiedBy>
  <cp:revision>4</cp:revision>
  <cp:lastPrinted>2017-05-25T10:36:00Z</cp:lastPrinted>
  <dcterms:created xsi:type="dcterms:W3CDTF">2017-05-26T07:41:00Z</dcterms:created>
  <dcterms:modified xsi:type="dcterms:W3CDTF">2017-06-26T06:49:00Z</dcterms:modified>
</cp:coreProperties>
</file>